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6B68" w14:textId="0C0F4EA1" w:rsidR="00C51567" w:rsidRPr="00EE7285" w:rsidRDefault="00C51567" w:rsidP="000E0E6A">
      <w:pPr>
        <w:spacing w:after="0" w:line="240" w:lineRule="auto"/>
        <w:ind w:left="1440" w:hanging="1440"/>
        <w:rPr>
          <w:rFonts w:ascii="Arial" w:hAnsi="Arial" w:cs="Arial"/>
          <w:sz w:val="24"/>
          <w:szCs w:val="24"/>
        </w:rPr>
      </w:pPr>
      <w:r w:rsidRPr="000E0E6A">
        <w:rPr>
          <w:rFonts w:ascii="Arial" w:hAnsi="Arial" w:cs="Arial"/>
          <w:sz w:val="24"/>
          <w:szCs w:val="24"/>
        </w:rPr>
        <w:t>Leader</w:t>
      </w:r>
      <w:r w:rsidRPr="000E0E6A">
        <w:rPr>
          <w:rFonts w:ascii="Arial" w:hAnsi="Arial" w:cs="Arial"/>
          <w:sz w:val="24"/>
          <w:szCs w:val="24"/>
        </w:rPr>
        <w:tab/>
      </w:r>
      <w:r w:rsidRPr="00EE7285">
        <w:rPr>
          <w:rFonts w:ascii="Arial" w:hAnsi="Arial" w:cs="Arial"/>
          <w:sz w:val="24"/>
          <w:szCs w:val="24"/>
        </w:rPr>
        <w:t>On this World Health Day, we remember the countless ways the Church carries out the healing ministry of Jesus. In our neighborhoods we see ever present the need to</w:t>
      </w:r>
      <w:r w:rsidR="000E0E6A" w:rsidRPr="00EE7285">
        <w:rPr>
          <w:rFonts w:ascii="Arial" w:hAnsi="Arial" w:cs="Arial"/>
          <w:sz w:val="24"/>
          <w:szCs w:val="24"/>
        </w:rPr>
        <w:t xml:space="preserve"> do as</w:t>
      </w:r>
      <w:r w:rsidRPr="00EE7285">
        <w:rPr>
          <w:rFonts w:ascii="Arial" w:hAnsi="Arial" w:cs="Arial"/>
          <w:sz w:val="24"/>
          <w:szCs w:val="24"/>
        </w:rPr>
        <w:t xml:space="preserve"> Jesus did in his early ministry, to draw near to those who are sick and most vulnerable. Pray with me, </w:t>
      </w:r>
    </w:p>
    <w:p w14:paraId="0E021904" w14:textId="77777777" w:rsidR="000E0E6A" w:rsidRPr="00EE7285" w:rsidRDefault="000E0E6A" w:rsidP="000E0E6A">
      <w:pPr>
        <w:spacing w:after="0" w:line="240" w:lineRule="auto"/>
        <w:ind w:left="1440" w:hanging="1440"/>
        <w:rPr>
          <w:rFonts w:ascii="Arial" w:hAnsi="Arial" w:cs="Arial"/>
          <w:b/>
          <w:sz w:val="24"/>
          <w:szCs w:val="24"/>
        </w:rPr>
      </w:pPr>
    </w:p>
    <w:p w14:paraId="2F88480D" w14:textId="7617E6E7" w:rsidR="00C51567" w:rsidRPr="00EE7285" w:rsidRDefault="00C51567" w:rsidP="000E0E6A">
      <w:pPr>
        <w:spacing w:after="0" w:line="240" w:lineRule="auto"/>
        <w:ind w:left="1440" w:hanging="1440"/>
        <w:rPr>
          <w:rFonts w:ascii="Arial" w:hAnsi="Arial" w:cs="Arial"/>
          <w:b/>
          <w:sz w:val="24"/>
          <w:szCs w:val="24"/>
        </w:rPr>
      </w:pPr>
      <w:r w:rsidRPr="00EE7285">
        <w:rPr>
          <w:rFonts w:ascii="Arial" w:hAnsi="Arial" w:cs="Arial"/>
          <w:b/>
          <w:sz w:val="24"/>
          <w:szCs w:val="24"/>
        </w:rPr>
        <w:t>All</w:t>
      </w:r>
      <w:r w:rsidRPr="00EE7285">
        <w:rPr>
          <w:rFonts w:ascii="Arial" w:hAnsi="Arial" w:cs="Arial"/>
          <w:b/>
          <w:sz w:val="24"/>
          <w:szCs w:val="24"/>
        </w:rPr>
        <w:tab/>
        <w:t xml:space="preserve">God of healing, your son showed us the importance of being with people who carry pain, whose loneliness prevents them from living as you see them - human.  Bring us your healing presence that we might be your mind, your eyes and your limbs. </w:t>
      </w:r>
    </w:p>
    <w:p w14:paraId="1E199A19" w14:textId="77777777" w:rsidR="000E0E6A" w:rsidRPr="00EE7285" w:rsidRDefault="000E0E6A" w:rsidP="000E0E6A">
      <w:pPr>
        <w:spacing w:after="0" w:line="240" w:lineRule="auto"/>
        <w:ind w:left="1440" w:hanging="1440"/>
        <w:rPr>
          <w:rFonts w:ascii="Arial" w:hAnsi="Arial" w:cs="Arial"/>
          <w:sz w:val="24"/>
          <w:szCs w:val="24"/>
        </w:rPr>
      </w:pPr>
    </w:p>
    <w:p w14:paraId="493DC69F" w14:textId="42483E0C" w:rsidR="00C51567" w:rsidRPr="00EE7285" w:rsidRDefault="00C51567" w:rsidP="000E0E6A">
      <w:pPr>
        <w:spacing w:after="0" w:line="240" w:lineRule="auto"/>
        <w:ind w:left="1440" w:hanging="1440"/>
        <w:rPr>
          <w:rFonts w:ascii="Arial" w:hAnsi="Arial" w:cs="Arial"/>
          <w:sz w:val="24"/>
          <w:szCs w:val="24"/>
        </w:rPr>
      </w:pPr>
      <w:r w:rsidRPr="00EE7285">
        <w:rPr>
          <w:rFonts w:ascii="Arial" w:hAnsi="Arial" w:cs="Arial"/>
          <w:sz w:val="24"/>
          <w:szCs w:val="24"/>
        </w:rPr>
        <w:t>Reader</w:t>
      </w:r>
      <w:r w:rsidRPr="00EE7285">
        <w:rPr>
          <w:rFonts w:ascii="Arial" w:hAnsi="Arial" w:cs="Arial"/>
          <w:sz w:val="24"/>
          <w:szCs w:val="24"/>
        </w:rPr>
        <w:tab/>
        <w:t>A reading from the Gospel of John</w:t>
      </w:r>
      <w:r w:rsidR="000E0E6A" w:rsidRPr="00EE7285">
        <w:rPr>
          <w:rFonts w:ascii="Arial" w:hAnsi="Arial" w:cs="Arial"/>
          <w:sz w:val="24"/>
          <w:szCs w:val="24"/>
        </w:rPr>
        <w:t>.</w:t>
      </w:r>
      <w:r w:rsidRPr="00EE7285">
        <w:rPr>
          <w:rFonts w:ascii="Arial" w:hAnsi="Arial" w:cs="Arial"/>
          <w:sz w:val="24"/>
          <w:szCs w:val="24"/>
        </w:rPr>
        <w:t xml:space="preserve"> </w:t>
      </w:r>
    </w:p>
    <w:p w14:paraId="40F2A7AF" w14:textId="3CDFF857"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“As he walked along, he saw a man blind from birth.</w:t>
      </w:r>
      <w:r w:rsidRPr="00EE7285">
        <w:rPr>
          <w:rFonts w:ascii="Arial" w:hAnsi="Arial" w:cs="Arial"/>
          <w:b/>
          <w:sz w:val="24"/>
          <w:szCs w:val="24"/>
        </w:rPr>
        <w:t xml:space="preserve"> </w:t>
      </w:r>
      <w:r w:rsidRPr="00EE7285">
        <w:rPr>
          <w:rFonts w:ascii="Arial" w:hAnsi="Arial" w:cs="Arial"/>
          <w:sz w:val="24"/>
          <w:szCs w:val="24"/>
        </w:rPr>
        <w:t xml:space="preserve">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w:t>
      </w:r>
      <w:proofErr w:type="gramStart"/>
      <w:r w:rsidRPr="00EE7285">
        <w:rPr>
          <w:rFonts w:ascii="Arial" w:hAnsi="Arial" w:cs="Arial"/>
          <w:sz w:val="24"/>
          <w:szCs w:val="24"/>
        </w:rPr>
        <w:t>As long as</w:t>
      </w:r>
      <w:proofErr w:type="gramEnd"/>
      <w:r w:rsidRPr="00EE7285">
        <w:rPr>
          <w:rFonts w:ascii="Arial" w:hAnsi="Arial" w:cs="Arial"/>
          <w:sz w:val="24"/>
          <w:szCs w:val="24"/>
        </w:rPr>
        <w:t xml:space="preserve"> I am in the world, I am the light of the world.” When he had said this, he spat on the ground and made mud with the saliva and spread the mud on the man’s eyes, saying to him, “Go, wash in the pool of Siloam” (which means Sent). Then he went and washed and came back able to see.” (John 9: 1 - 8 NRSV)</w:t>
      </w:r>
    </w:p>
    <w:p w14:paraId="5104516A" w14:textId="77777777" w:rsidR="000E0E6A" w:rsidRPr="00EE7285" w:rsidRDefault="000E0E6A" w:rsidP="000E0E6A">
      <w:pPr>
        <w:spacing w:after="0" w:line="240" w:lineRule="auto"/>
        <w:ind w:left="1440" w:hanging="1440"/>
        <w:rPr>
          <w:rFonts w:ascii="Arial" w:hAnsi="Arial" w:cs="Arial"/>
          <w:sz w:val="24"/>
          <w:szCs w:val="24"/>
        </w:rPr>
      </w:pPr>
    </w:p>
    <w:p w14:paraId="3817C7DB" w14:textId="57396C80" w:rsidR="00C51567" w:rsidRPr="00EE7285" w:rsidRDefault="00C51567" w:rsidP="000E0E6A">
      <w:pPr>
        <w:spacing w:after="0" w:line="240" w:lineRule="auto"/>
        <w:ind w:left="1440" w:hanging="1440"/>
        <w:rPr>
          <w:rFonts w:ascii="Arial" w:hAnsi="Arial" w:cs="Arial"/>
          <w:sz w:val="24"/>
          <w:szCs w:val="24"/>
        </w:rPr>
      </w:pPr>
      <w:r w:rsidRPr="00EE7285">
        <w:rPr>
          <w:rFonts w:ascii="Arial" w:hAnsi="Arial" w:cs="Arial"/>
          <w:sz w:val="24"/>
          <w:szCs w:val="24"/>
        </w:rPr>
        <w:t>Reader</w:t>
      </w:r>
      <w:r w:rsidRPr="00EE7285">
        <w:rPr>
          <w:rFonts w:ascii="Arial" w:hAnsi="Arial" w:cs="Arial"/>
          <w:sz w:val="24"/>
          <w:szCs w:val="24"/>
        </w:rPr>
        <w:tab/>
        <w:t xml:space="preserve">Jesus the Compassionate One, touches the man.  </w:t>
      </w:r>
    </w:p>
    <w:p w14:paraId="035AE9E3" w14:textId="72489C29" w:rsidR="00C51567" w:rsidRPr="00EE7285" w:rsidRDefault="00C51567" w:rsidP="000E0E6A">
      <w:pPr>
        <w:spacing w:after="0" w:line="240" w:lineRule="auto"/>
        <w:ind w:left="720" w:firstLine="720"/>
        <w:rPr>
          <w:rFonts w:ascii="Arial" w:hAnsi="Arial" w:cs="Arial"/>
          <w:sz w:val="24"/>
          <w:szCs w:val="24"/>
        </w:rPr>
      </w:pPr>
      <w:r w:rsidRPr="00EE7285">
        <w:rPr>
          <w:rFonts w:ascii="Arial" w:hAnsi="Arial" w:cs="Arial"/>
          <w:sz w:val="24"/>
          <w:szCs w:val="24"/>
        </w:rPr>
        <w:t>He heals not only through the word</w:t>
      </w:r>
      <w:r w:rsidR="000E0E6A" w:rsidRPr="00EE7285">
        <w:rPr>
          <w:rFonts w:ascii="Arial" w:hAnsi="Arial" w:cs="Arial"/>
          <w:sz w:val="24"/>
          <w:szCs w:val="24"/>
        </w:rPr>
        <w:t>,</w:t>
      </w:r>
      <w:r w:rsidRPr="00EE7285">
        <w:rPr>
          <w:rFonts w:ascii="Arial" w:hAnsi="Arial" w:cs="Arial"/>
          <w:sz w:val="24"/>
          <w:szCs w:val="24"/>
        </w:rPr>
        <w:t xml:space="preserve"> but his touch.</w:t>
      </w:r>
    </w:p>
    <w:p w14:paraId="51CB6E53" w14:textId="77777777" w:rsidR="00C51567" w:rsidRPr="00EE7285" w:rsidRDefault="00C51567" w:rsidP="000E0E6A">
      <w:pPr>
        <w:spacing w:after="0" w:line="240" w:lineRule="auto"/>
        <w:ind w:left="720" w:firstLine="720"/>
        <w:rPr>
          <w:rFonts w:ascii="Arial" w:hAnsi="Arial" w:cs="Arial"/>
          <w:sz w:val="24"/>
          <w:szCs w:val="24"/>
        </w:rPr>
      </w:pPr>
      <w:r w:rsidRPr="00EE7285">
        <w:rPr>
          <w:rFonts w:ascii="Arial" w:hAnsi="Arial" w:cs="Arial"/>
          <w:sz w:val="24"/>
          <w:szCs w:val="24"/>
        </w:rPr>
        <w:t>Voice and touch are extremely important for blind people.</w:t>
      </w:r>
    </w:p>
    <w:p w14:paraId="04543D39" w14:textId="77777777"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Touch is the first and foremost of our five senses.</w:t>
      </w:r>
    </w:p>
    <w:p w14:paraId="2EBD69BB" w14:textId="77777777"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It is the sense of love, for it implies presence, proximity, and tenderness.</w:t>
      </w:r>
    </w:p>
    <w:p w14:paraId="338E035A" w14:textId="77777777"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Tenderness, which is the opposite of hardness,</w:t>
      </w:r>
    </w:p>
    <w:p w14:paraId="6A23540E" w14:textId="77777777"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Does not mean possession or seduction,</w:t>
      </w:r>
    </w:p>
    <w:p w14:paraId="685C9E69" w14:textId="77777777"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But the giving of life.</w:t>
      </w:r>
    </w:p>
    <w:p w14:paraId="44360F9D" w14:textId="669BB718"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 xml:space="preserve">We defend ourselves in the face of hardness; </w:t>
      </w:r>
    </w:p>
    <w:p w14:paraId="6901E255" w14:textId="77777777"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 xml:space="preserve">We </w:t>
      </w:r>
      <w:proofErr w:type="gramStart"/>
      <w:r w:rsidRPr="00EE7285">
        <w:rPr>
          <w:rFonts w:ascii="Arial" w:hAnsi="Arial" w:cs="Arial"/>
          <w:sz w:val="24"/>
          <w:szCs w:val="24"/>
        </w:rPr>
        <w:t>open up</w:t>
      </w:r>
      <w:proofErr w:type="gramEnd"/>
      <w:r w:rsidRPr="00EE7285">
        <w:rPr>
          <w:rFonts w:ascii="Arial" w:hAnsi="Arial" w:cs="Arial"/>
          <w:sz w:val="24"/>
          <w:szCs w:val="24"/>
        </w:rPr>
        <w:t xml:space="preserve"> in the face of tenderness.</w:t>
      </w:r>
    </w:p>
    <w:p w14:paraId="0854D117" w14:textId="77777777"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A baby needs tenderness in order to live and grow in wholeness.</w:t>
      </w:r>
    </w:p>
    <w:p w14:paraId="38E61CA6" w14:textId="77777777"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A sick person needs tenderness in order to trust.</w:t>
      </w:r>
    </w:p>
    <w:p w14:paraId="6EE5D61B" w14:textId="77777777"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Tenderness never hurts or destroys the weak and the vulnerable,</w:t>
      </w:r>
    </w:p>
    <w:p w14:paraId="0253C6CB" w14:textId="77777777"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But reveals to them their value and beauty.</w:t>
      </w:r>
    </w:p>
    <w:p w14:paraId="62FE0C52" w14:textId="77777777"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It implies respect.</w:t>
      </w:r>
    </w:p>
    <w:p w14:paraId="6E4A23F1" w14:textId="795FB3A0"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Jesus touches the blind beggar with deep love and respect.</w:t>
      </w:r>
    </w:p>
    <w:p w14:paraId="2D51BB94" w14:textId="15CAFCF7" w:rsidR="00C51567" w:rsidRPr="00EE7285" w:rsidRDefault="00C51567" w:rsidP="000E0E6A">
      <w:pPr>
        <w:pStyle w:val="ListParagraph"/>
        <w:numPr>
          <w:ilvl w:val="0"/>
          <w:numId w:val="3"/>
        </w:numPr>
        <w:spacing w:line="240" w:lineRule="auto"/>
        <w:jc w:val="right"/>
        <w:rPr>
          <w:i/>
          <w:sz w:val="24"/>
          <w:szCs w:val="24"/>
        </w:rPr>
      </w:pPr>
      <w:r w:rsidRPr="00EE7285">
        <w:rPr>
          <w:sz w:val="24"/>
          <w:szCs w:val="24"/>
        </w:rPr>
        <w:t>Jean Vanier,</w:t>
      </w:r>
      <w:r w:rsidRPr="00EE7285">
        <w:rPr>
          <w:i/>
          <w:sz w:val="24"/>
          <w:szCs w:val="24"/>
        </w:rPr>
        <w:t xml:space="preserve"> “Drawn into the Mystery of Jesus through the Gospel of John.” </w:t>
      </w:r>
    </w:p>
    <w:p w14:paraId="282D5122" w14:textId="205D178B" w:rsidR="00C51567" w:rsidRPr="00EE7285" w:rsidRDefault="00C51567" w:rsidP="000E0E6A">
      <w:pPr>
        <w:spacing w:after="0" w:line="240" w:lineRule="auto"/>
        <w:rPr>
          <w:rFonts w:ascii="Arial" w:hAnsi="Arial" w:cs="Arial"/>
          <w:b/>
          <w:sz w:val="24"/>
          <w:szCs w:val="24"/>
        </w:rPr>
      </w:pPr>
      <w:r w:rsidRPr="00EE7285">
        <w:rPr>
          <w:rFonts w:ascii="Arial" w:hAnsi="Arial" w:cs="Arial"/>
          <w:b/>
          <w:i/>
          <w:sz w:val="24"/>
          <w:szCs w:val="24"/>
        </w:rPr>
        <w:lastRenderedPageBreak/>
        <w:t>Questi</w:t>
      </w:r>
      <w:bookmarkStart w:id="0" w:name="_GoBack"/>
      <w:bookmarkEnd w:id="0"/>
      <w:r w:rsidRPr="00EE7285">
        <w:rPr>
          <w:rFonts w:ascii="Arial" w:hAnsi="Arial" w:cs="Arial"/>
          <w:b/>
          <w:i/>
          <w:sz w:val="24"/>
          <w:szCs w:val="24"/>
        </w:rPr>
        <w:t>ons for Silent Reflection</w:t>
      </w:r>
      <w:r w:rsidRPr="00EE7285">
        <w:rPr>
          <w:rFonts w:ascii="Arial" w:hAnsi="Arial" w:cs="Arial"/>
          <w:b/>
          <w:sz w:val="24"/>
          <w:szCs w:val="24"/>
        </w:rPr>
        <w:t xml:space="preserve">  </w:t>
      </w:r>
    </w:p>
    <w:p w14:paraId="6D8E4B7B" w14:textId="43DB26E0" w:rsidR="00C51567" w:rsidRPr="00EE7285" w:rsidRDefault="00C51567" w:rsidP="000E0E6A">
      <w:pPr>
        <w:pStyle w:val="ListParagraph"/>
        <w:numPr>
          <w:ilvl w:val="0"/>
          <w:numId w:val="1"/>
        </w:numPr>
        <w:spacing w:line="360" w:lineRule="auto"/>
        <w:rPr>
          <w:sz w:val="24"/>
          <w:szCs w:val="24"/>
        </w:rPr>
      </w:pPr>
      <w:r w:rsidRPr="00EE7285">
        <w:rPr>
          <w:sz w:val="24"/>
          <w:szCs w:val="24"/>
        </w:rPr>
        <w:t xml:space="preserve">How do we include those on the margins in our </w:t>
      </w:r>
      <w:r w:rsidR="000E0E6A" w:rsidRPr="00EE7285">
        <w:rPr>
          <w:sz w:val="24"/>
          <w:szCs w:val="24"/>
        </w:rPr>
        <w:t>organizations</w:t>
      </w:r>
      <w:r w:rsidRPr="00EE7285">
        <w:rPr>
          <w:sz w:val="24"/>
          <w:szCs w:val="24"/>
        </w:rPr>
        <w:t xml:space="preserve">?  </w:t>
      </w:r>
    </w:p>
    <w:p w14:paraId="06F2AE7D" w14:textId="77777777" w:rsidR="00C51567" w:rsidRPr="00EE7285" w:rsidRDefault="00C51567" w:rsidP="000E0E6A">
      <w:pPr>
        <w:pStyle w:val="ListParagraph"/>
        <w:numPr>
          <w:ilvl w:val="0"/>
          <w:numId w:val="1"/>
        </w:numPr>
        <w:spacing w:line="360" w:lineRule="auto"/>
        <w:rPr>
          <w:sz w:val="24"/>
          <w:szCs w:val="24"/>
        </w:rPr>
      </w:pPr>
      <w:r w:rsidRPr="00EE7285">
        <w:rPr>
          <w:sz w:val="24"/>
          <w:szCs w:val="24"/>
        </w:rPr>
        <w:t>What patient’s face calls out to you in order to live a life of tenderness?</w:t>
      </w:r>
    </w:p>
    <w:p w14:paraId="271CAE2E" w14:textId="77777777" w:rsidR="00C51567" w:rsidRPr="00EE7285" w:rsidRDefault="00C51567" w:rsidP="000E0E6A">
      <w:pPr>
        <w:pStyle w:val="ListParagraph"/>
        <w:numPr>
          <w:ilvl w:val="0"/>
          <w:numId w:val="1"/>
        </w:numPr>
        <w:spacing w:line="360" w:lineRule="auto"/>
        <w:rPr>
          <w:sz w:val="24"/>
          <w:szCs w:val="24"/>
        </w:rPr>
      </w:pPr>
      <w:r w:rsidRPr="00EE7285">
        <w:rPr>
          <w:sz w:val="24"/>
          <w:szCs w:val="24"/>
        </w:rPr>
        <w:t xml:space="preserve">Who has reached out to you in tenderness in moments of illness and vulnerability?  </w:t>
      </w:r>
    </w:p>
    <w:p w14:paraId="1252DA1A" w14:textId="77777777" w:rsidR="00C51567" w:rsidRPr="00EE7285" w:rsidRDefault="00C51567" w:rsidP="000E0E6A">
      <w:pPr>
        <w:spacing w:after="0" w:line="240" w:lineRule="auto"/>
        <w:rPr>
          <w:rFonts w:ascii="Arial" w:hAnsi="Arial" w:cs="Arial"/>
          <w:sz w:val="24"/>
          <w:szCs w:val="24"/>
        </w:rPr>
      </w:pPr>
    </w:p>
    <w:p w14:paraId="5F87D527" w14:textId="08302473" w:rsidR="000E0E6A" w:rsidRPr="00EE7285" w:rsidRDefault="00C51567" w:rsidP="000E0E6A">
      <w:pPr>
        <w:spacing w:after="0" w:line="240" w:lineRule="auto"/>
        <w:ind w:left="1440" w:hanging="1440"/>
        <w:rPr>
          <w:rFonts w:ascii="Arial" w:hAnsi="Arial" w:cs="Arial"/>
          <w:i/>
          <w:sz w:val="24"/>
          <w:szCs w:val="24"/>
        </w:rPr>
      </w:pPr>
      <w:r w:rsidRPr="00EE7285">
        <w:rPr>
          <w:rFonts w:ascii="Arial" w:hAnsi="Arial" w:cs="Arial"/>
          <w:sz w:val="24"/>
          <w:szCs w:val="24"/>
        </w:rPr>
        <w:t>Leader</w:t>
      </w:r>
      <w:r w:rsidRPr="00EE7285">
        <w:rPr>
          <w:rFonts w:ascii="Arial" w:hAnsi="Arial" w:cs="Arial"/>
          <w:sz w:val="24"/>
          <w:szCs w:val="24"/>
        </w:rPr>
        <w:tab/>
        <w:t xml:space="preserve">Pray with me for health and healing in our </w:t>
      </w:r>
      <w:r w:rsidRPr="00EE7285">
        <w:rPr>
          <w:rFonts w:ascii="Arial" w:hAnsi="Arial" w:cs="Arial"/>
          <w:i/>
          <w:sz w:val="24"/>
          <w:szCs w:val="24"/>
        </w:rPr>
        <w:t>world. Please respond,</w:t>
      </w:r>
    </w:p>
    <w:p w14:paraId="1E9DA52E" w14:textId="7A63BE48" w:rsidR="00C51567" w:rsidRPr="00EE7285" w:rsidRDefault="00C51567" w:rsidP="000E0E6A">
      <w:pPr>
        <w:spacing w:after="0" w:line="240" w:lineRule="auto"/>
        <w:ind w:left="1440" w:firstLine="720"/>
        <w:rPr>
          <w:rFonts w:ascii="Arial" w:hAnsi="Arial" w:cs="Arial"/>
          <w:b/>
          <w:i/>
          <w:sz w:val="24"/>
          <w:szCs w:val="24"/>
        </w:rPr>
      </w:pPr>
      <w:r w:rsidRPr="00EE7285">
        <w:rPr>
          <w:rFonts w:ascii="Arial" w:hAnsi="Arial" w:cs="Arial"/>
          <w:b/>
          <w:i/>
          <w:sz w:val="24"/>
          <w:szCs w:val="24"/>
        </w:rPr>
        <w:t xml:space="preserve">Lord, send us your Spirit. </w:t>
      </w:r>
    </w:p>
    <w:p w14:paraId="0264AF37" w14:textId="77777777" w:rsidR="000E0E6A" w:rsidRPr="00EE7285" w:rsidRDefault="000E0E6A" w:rsidP="000E0E6A">
      <w:pPr>
        <w:spacing w:after="0" w:line="240" w:lineRule="auto"/>
        <w:ind w:left="1440"/>
        <w:rPr>
          <w:rFonts w:ascii="Arial" w:hAnsi="Arial" w:cs="Arial"/>
          <w:sz w:val="24"/>
          <w:szCs w:val="24"/>
        </w:rPr>
      </w:pPr>
    </w:p>
    <w:p w14:paraId="1BCAA46B" w14:textId="798A6A39" w:rsidR="000E0E6A"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 xml:space="preserve">We pray </w:t>
      </w:r>
      <w:r w:rsidR="000E0E6A" w:rsidRPr="00EE7285">
        <w:rPr>
          <w:rFonts w:ascii="Arial" w:hAnsi="Arial" w:cs="Arial"/>
          <w:sz w:val="24"/>
          <w:szCs w:val="24"/>
        </w:rPr>
        <w:t>that</w:t>
      </w:r>
      <w:r w:rsidRPr="00EE7285">
        <w:rPr>
          <w:rFonts w:ascii="Arial" w:hAnsi="Arial" w:cs="Arial"/>
          <w:sz w:val="24"/>
          <w:szCs w:val="24"/>
        </w:rPr>
        <w:t xml:space="preserve"> those who</w:t>
      </w:r>
      <w:r w:rsidR="000E0E6A" w:rsidRPr="00EE7285">
        <w:rPr>
          <w:rFonts w:ascii="Arial" w:hAnsi="Arial" w:cs="Arial"/>
          <w:sz w:val="24"/>
          <w:szCs w:val="24"/>
        </w:rPr>
        <w:t xml:space="preserve"> </w:t>
      </w:r>
      <w:r w:rsidRPr="00EE7285">
        <w:rPr>
          <w:rFonts w:ascii="Arial" w:hAnsi="Arial" w:cs="Arial"/>
          <w:sz w:val="24"/>
          <w:szCs w:val="24"/>
        </w:rPr>
        <w:t xml:space="preserve">live with pain and those </w:t>
      </w:r>
      <w:r w:rsidR="000E0E6A" w:rsidRPr="00EE7285">
        <w:rPr>
          <w:rFonts w:ascii="Arial" w:hAnsi="Arial" w:cs="Arial"/>
          <w:sz w:val="24"/>
          <w:szCs w:val="24"/>
        </w:rPr>
        <w:t xml:space="preserve">who are </w:t>
      </w:r>
      <w:r w:rsidRPr="00EE7285">
        <w:rPr>
          <w:rFonts w:ascii="Arial" w:hAnsi="Arial" w:cs="Arial"/>
          <w:sz w:val="24"/>
          <w:szCs w:val="24"/>
        </w:rPr>
        <w:t>called to the healing ministry will find the strength and courage.</w:t>
      </w:r>
    </w:p>
    <w:p w14:paraId="0E43837F" w14:textId="1F5CA1C4" w:rsidR="00C51567" w:rsidRPr="00EE7285" w:rsidRDefault="00C51567" w:rsidP="000E0E6A">
      <w:pPr>
        <w:spacing w:after="0" w:line="240" w:lineRule="auto"/>
        <w:ind w:left="1440" w:firstLine="720"/>
        <w:rPr>
          <w:rFonts w:ascii="Arial" w:hAnsi="Arial" w:cs="Arial"/>
          <w:b/>
          <w:sz w:val="24"/>
          <w:szCs w:val="24"/>
        </w:rPr>
      </w:pPr>
      <w:r w:rsidRPr="00EE7285">
        <w:rPr>
          <w:rFonts w:ascii="Arial" w:hAnsi="Arial" w:cs="Arial"/>
          <w:b/>
          <w:i/>
          <w:sz w:val="24"/>
          <w:szCs w:val="24"/>
        </w:rPr>
        <w:t>Lord send us your Spirit</w:t>
      </w:r>
      <w:r w:rsidR="000E0E6A" w:rsidRPr="00EE7285">
        <w:rPr>
          <w:rFonts w:ascii="Arial" w:hAnsi="Arial" w:cs="Arial"/>
          <w:b/>
          <w:i/>
          <w:sz w:val="24"/>
          <w:szCs w:val="24"/>
        </w:rPr>
        <w:t>.</w:t>
      </w:r>
    </w:p>
    <w:p w14:paraId="52EEA321" w14:textId="77777777" w:rsidR="000E0E6A" w:rsidRPr="00EE7285" w:rsidRDefault="000E0E6A" w:rsidP="000E0E6A">
      <w:pPr>
        <w:spacing w:after="0" w:line="240" w:lineRule="auto"/>
        <w:ind w:left="1440"/>
        <w:rPr>
          <w:rFonts w:ascii="Arial" w:hAnsi="Arial" w:cs="Arial"/>
          <w:sz w:val="24"/>
          <w:szCs w:val="24"/>
        </w:rPr>
      </w:pPr>
    </w:p>
    <w:p w14:paraId="4F184E1E" w14:textId="4E1A0DBC"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We pray for the cities, neighborhoods and families that struggle with the opioid crisis, may we heal the stigma and generate support to end this epidemic</w:t>
      </w:r>
      <w:r w:rsidR="000E0E6A" w:rsidRPr="00EE7285">
        <w:rPr>
          <w:rFonts w:ascii="Arial" w:hAnsi="Arial" w:cs="Arial"/>
          <w:sz w:val="24"/>
          <w:szCs w:val="24"/>
        </w:rPr>
        <w:t>.</w:t>
      </w:r>
    </w:p>
    <w:p w14:paraId="408D81B4" w14:textId="3FB6A901" w:rsidR="00C51567" w:rsidRPr="00EE7285" w:rsidRDefault="00C51567" w:rsidP="000E0E6A">
      <w:pPr>
        <w:spacing w:after="0" w:line="240" w:lineRule="auto"/>
        <w:ind w:left="1440" w:firstLine="720"/>
        <w:rPr>
          <w:rFonts w:ascii="Arial" w:hAnsi="Arial" w:cs="Arial"/>
          <w:b/>
          <w:i/>
          <w:sz w:val="24"/>
          <w:szCs w:val="24"/>
        </w:rPr>
      </w:pPr>
      <w:r w:rsidRPr="00EE7285">
        <w:rPr>
          <w:rFonts w:ascii="Arial" w:hAnsi="Arial" w:cs="Arial"/>
          <w:b/>
          <w:i/>
          <w:sz w:val="24"/>
          <w:szCs w:val="24"/>
        </w:rPr>
        <w:t>Lord Send us your Spirit</w:t>
      </w:r>
      <w:r w:rsidR="000E0E6A" w:rsidRPr="00EE7285">
        <w:rPr>
          <w:rFonts w:ascii="Arial" w:hAnsi="Arial" w:cs="Arial"/>
          <w:b/>
          <w:i/>
          <w:sz w:val="24"/>
          <w:szCs w:val="24"/>
        </w:rPr>
        <w:t>.</w:t>
      </w:r>
    </w:p>
    <w:p w14:paraId="0FB5B494" w14:textId="77777777" w:rsidR="00C51567" w:rsidRPr="00EE7285" w:rsidRDefault="00C51567" w:rsidP="000E0E6A">
      <w:pPr>
        <w:spacing w:after="0" w:line="240" w:lineRule="auto"/>
        <w:ind w:left="1440"/>
        <w:rPr>
          <w:rFonts w:ascii="Arial" w:hAnsi="Arial" w:cs="Arial"/>
          <w:sz w:val="24"/>
          <w:szCs w:val="24"/>
        </w:rPr>
      </w:pPr>
    </w:p>
    <w:p w14:paraId="48DD519B" w14:textId="77777777"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 xml:space="preserve">We pray for our politics and politicians that dialogue will heal the wound of division and that discernment of heart will center the debate.  </w:t>
      </w:r>
    </w:p>
    <w:p w14:paraId="5A52F083" w14:textId="5D7E6C2B" w:rsidR="00C51567" w:rsidRPr="00EE7285" w:rsidRDefault="000E0E6A" w:rsidP="000E0E6A">
      <w:pPr>
        <w:spacing w:after="0" w:line="240" w:lineRule="auto"/>
        <w:ind w:left="1440"/>
        <w:rPr>
          <w:rFonts w:ascii="Arial" w:hAnsi="Arial" w:cs="Arial"/>
          <w:b/>
          <w:sz w:val="24"/>
          <w:szCs w:val="24"/>
        </w:rPr>
      </w:pPr>
      <w:r w:rsidRPr="00EE7285">
        <w:rPr>
          <w:rFonts w:ascii="Arial" w:hAnsi="Arial" w:cs="Arial"/>
          <w:sz w:val="24"/>
          <w:szCs w:val="24"/>
        </w:rPr>
        <w:tab/>
      </w:r>
      <w:r w:rsidR="00C51567" w:rsidRPr="00EE7285">
        <w:rPr>
          <w:rFonts w:ascii="Arial" w:hAnsi="Arial" w:cs="Arial"/>
          <w:b/>
          <w:i/>
          <w:sz w:val="24"/>
          <w:szCs w:val="24"/>
        </w:rPr>
        <w:t>Lord Send us your Spirit</w:t>
      </w:r>
      <w:r w:rsidRPr="00EE7285">
        <w:rPr>
          <w:rFonts w:ascii="Arial" w:hAnsi="Arial" w:cs="Arial"/>
          <w:b/>
          <w:i/>
          <w:sz w:val="24"/>
          <w:szCs w:val="24"/>
        </w:rPr>
        <w:t>.</w:t>
      </w:r>
    </w:p>
    <w:p w14:paraId="3AE1B76B" w14:textId="77777777" w:rsidR="00C51567" w:rsidRPr="00EE7285" w:rsidRDefault="00C51567" w:rsidP="000E0E6A">
      <w:pPr>
        <w:spacing w:after="0" w:line="240" w:lineRule="auto"/>
        <w:ind w:left="1440"/>
        <w:rPr>
          <w:rFonts w:ascii="Arial" w:hAnsi="Arial" w:cs="Arial"/>
          <w:sz w:val="24"/>
          <w:szCs w:val="24"/>
        </w:rPr>
      </w:pPr>
    </w:p>
    <w:p w14:paraId="004657F2" w14:textId="588DB70B" w:rsidR="00C51567" w:rsidRPr="00EE7285" w:rsidRDefault="00C51567" w:rsidP="000E0E6A">
      <w:pPr>
        <w:spacing w:after="0" w:line="240" w:lineRule="auto"/>
        <w:ind w:left="1440"/>
        <w:rPr>
          <w:rFonts w:ascii="Arial" w:hAnsi="Arial" w:cs="Arial"/>
          <w:sz w:val="24"/>
          <w:szCs w:val="24"/>
        </w:rPr>
      </w:pPr>
      <w:r w:rsidRPr="00EE7285">
        <w:rPr>
          <w:rFonts w:ascii="Arial" w:hAnsi="Arial" w:cs="Arial"/>
          <w:sz w:val="24"/>
          <w:szCs w:val="24"/>
        </w:rPr>
        <w:t>We pray for those institutions whose doors struggle to remain open with the financial pressures</w:t>
      </w:r>
      <w:r w:rsidR="000E0E6A" w:rsidRPr="00EE7285">
        <w:rPr>
          <w:rFonts w:ascii="Arial" w:hAnsi="Arial" w:cs="Arial"/>
          <w:sz w:val="24"/>
          <w:szCs w:val="24"/>
        </w:rPr>
        <w:t>,</w:t>
      </w:r>
      <w:r w:rsidRPr="00EE7285">
        <w:rPr>
          <w:rFonts w:ascii="Arial" w:hAnsi="Arial" w:cs="Arial"/>
          <w:sz w:val="24"/>
          <w:szCs w:val="24"/>
        </w:rPr>
        <w:t xml:space="preserve"> that they might find a way to steward their resources and continue the healing ministry of Jesus.</w:t>
      </w:r>
    </w:p>
    <w:p w14:paraId="4DDFA531" w14:textId="5608A189" w:rsidR="00C51567" w:rsidRPr="00EE7285" w:rsidRDefault="00C51567" w:rsidP="000E0E6A">
      <w:pPr>
        <w:spacing w:after="0" w:line="240" w:lineRule="auto"/>
        <w:ind w:left="1440" w:firstLine="720"/>
        <w:rPr>
          <w:rFonts w:ascii="Arial" w:hAnsi="Arial" w:cs="Arial"/>
          <w:b/>
          <w:i/>
          <w:sz w:val="24"/>
          <w:szCs w:val="24"/>
        </w:rPr>
      </w:pPr>
      <w:r w:rsidRPr="00EE7285">
        <w:rPr>
          <w:rFonts w:ascii="Arial" w:hAnsi="Arial" w:cs="Arial"/>
          <w:b/>
          <w:i/>
          <w:sz w:val="24"/>
          <w:szCs w:val="24"/>
        </w:rPr>
        <w:t>Lord Send us your Spirit</w:t>
      </w:r>
      <w:r w:rsidR="000E0E6A" w:rsidRPr="00EE7285">
        <w:rPr>
          <w:rFonts w:ascii="Arial" w:hAnsi="Arial" w:cs="Arial"/>
          <w:b/>
          <w:i/>
          <w:sz w:val="24"/>
          <w:szCs w:val="24"/>
        </w:rPr>
        <w:t>.</w:t>
      </w:r>
    </w:p>
    <w:p w14:paraId="17D12EEE" w14:textId="77777777" w:rsidR="00C51567" w:rsidRPr="00EE7285" w:rsidRDefault="00C51567" w:rsidP="000E0E6A">
      <w:pPr>
        <w:spacing w:after="0" w:line="240" w:lineRule="auto"/>
        <w:rPr>
          <w:rFonts w:ascii="Arial" w:hAnsi="Arial" w:cs="Arial"/>
          <w:sz w:val="24"/>
          <w:szCs w:val="24"/>
        </w:rPr>
      </w:pPr>
    </w:p>
    <w:p w14:paraId="4F022A0A" w14:textId="3AD682DA" w:rsidR="00C51567" w:rsidRPr="00EE7285" w:rsidRDefault="00C51567" w:rsidP="000E0E6A">
      <w:pPr>
        <w:spacing w:after="0" w:line="240" w:lineRule="auto"/>
        <w:ind w:left="1440" w:hanging="1440"/>
        <w:rPr>
          <w:rFonts w:ascii="Arial" w:hAnsi="Arial" w:cs="Arial"/>
          <w:b/>
          <w:sz w:val="24"/>
          <w:szCs w:val="24"/>
        </w:rPr>
      </w:pPr>
      <w:r w:rsidRPr="00EE7285">
        <w:rPr>
          <w:rFonts w:ascii="Arial" w:hAnsi="Arial" w:cs="Arial"/>
          <w:b/>
          <w:sz w:val="24"/>
          <w:szCs w:val="24"/>
        </w:rPr>
        <w:t>All</w:t>
      </w:r>
      <w:r w:rsidRPr="00EE7285">
        <w:rPr>
          <w:rFonts w:ascii="Arial" w:hAnsi="Arial" w:cs="Arial"/>
          <w:b/>
          <w:sz w:val="24"/>
          <w:szCs w:val="24"/>
        </w:rPr>
        <w:tab/>
        <w:t xml:space="preserve">God of Hope, we turn to you in our moments of drawing near to the sick, the vulnerable and those in need of fundamental services </w:t>
      </w:r>
      <w:r w:rsidR="00EE7285" w:rsidRPr="00EE7285">
        <w:rPr>
          <w:rFonts w:ascii="Arial" w:hAnsi="Arial" w:cs="Arial"/>
          <w:b/>
          <w:sz w:val="24"/>
          <w:szCs w:val="24"/>
        </w:rPr>
        <w:t>for health and wellness</w:t>
      </w:r>
      <w:r w:rsidRPr="00EE7285">
        <w:rPr>
          <w:rFonts w:ascii="Arial" w:hAnsi="Arial" w:cs="Arial"/>
          <w:b/>
          <w:sz w:val="24"/>
          <w:szCs w:val="24"/>
        </w:rPr>
        <w:t xml:space="preserve">. You desire to make all things new and move in the hearts of men and women to bring about healing. We praise you for the history of healing </w:t>
      </w:r>
      <w:r w:rsidR="00EE7285" w:rsidRPr="00EE7285">
        <w:rPr>
          <w:rFonts w:ascii="Arial" w:hAnsi="Arial" w:cs="Arial"/>
          <w:b/>
          <w:sz w:val="24"/>
          <w:szCs w:val="24"/>
        </w:rPr>
        <w:t>and compassion</w:t>
      </w:r>
      <w:r w:rsidRPr="00EE7285">
        <w:rPr>
          <w:rFonts w:ascii="Arial" w:hAnsi="Arial" w:cs="Arial"/>
          <w:b/>
          <w:sz w:val="24"/>
          <w:szCs w:val="24"/>
        </w:rPr>
        <w:t xml:space="preserve"> </w:t>
      </w:r>
      <w:r w:rsidR="00EE7285" w:rsidRPr="00EE7285">
        <w:rPr>
          <w:rFonts w:ascii="Arial" w:hAnsi="Arial" w:cs="Arial"/>
          <w:b/>
          <w:sz w:val="24"/>
          <w:szCs w:val="24"/>
        </w:rPr>
        <w:t>that</w:t>
      </w:r>
      <w:r w:rsidRPr="00EE7285">
        <w:rPr>
          <w:rFonts w:ascii="Arial" w:hAnsi="Arial" w:cs="Arial"/>
          <w:b/>
          <w:sz w:val="24"/>
          <w:szCs w:val="24"/>
        </w:rPr>
        <w:t xml:space="preserve"> Jesus showed in his ministry and </w:t>
      </w:r>
      <w:r w:rsidR="00EE7285" w:rsidRPr="00EE7285">
        <w:rPr>
          <w:rFonts w:ascii="Arial" w:hAnsi="Arial" w:cs="Arial"/>
          <w:b/>
          <w:sz w:val="24"/>
          <w:szCs w:val="24"/>
        </w:rPr>
        <w:t xml:space="preserve">that </w:t>
      </w:r>
      <w:r w:rsidRPr="00EE7285">
        <w:rPr>
          <w:rFonts w:ascii="Arial" w:hAnsi="Arial" w:cs="Arial"/>
          <w:b/>
          <w:sz w:val="24"/>
          <w:szCs w:val="24"/>
        </w:rPr>
        <w:t xml:space="preserve">we carry </w:t>
      </w:r>
      <w:r w:rsidR="00EE7285" w:rsidRPr="00EE7285">
        <w:rPr>
          <w:rFonts w:ascii="Arial" w:hAnsi="Arial" w:cs="Arial"/>
          <w:b/>
          <w:sz w:val="24"/>
          <w:szCs w:val="24"/>
        </w:rPr>
        <w:t>forward today in</w:t>
      </w:r>
      <w:r w:rsidRPr="00EE7285">
        <w:rPr>
          <w:rFonts w:ascii="Arial" w:hAnsi="Arial" w:cs="Arial"/>
          <w:b/>
          <w:sz w:val="24"/>
          <w:szCs w:val="24"/>
        </w:rPr>
        <w:t xml:space="preserve"> Catholic health care. Help us draw near to those in need</w:t>
      </w:r>
      <w:r w:rsidR="00EE7285" w:rsidRPr="00EE7285">
        <w:rPr>
          <w:rFonts w:ascii="Arial" w:hAnsi="Arial" w:cs="Arial"/>
          <w:b/>
          <w:sz w:val="24"/>
          <w:szCs w:val="24"/>
        </w:rPr>
        <w:t>,</w:t>
      </w:r>
      <w:r w:rsidRPr="00EE7285">
        <w:rPr>
          <w:rFonts w:ascii="Arial" w:hAnsi="Arial" w:cs="Arial"/>
          <w:b/>
          <w:sz w:val="24"/>
          <w:szCs w:val="24"/>
        </w:rPr>
        <w:t xml:space="preserve"> and</w:t>
      </w:r>
      <w:r w:rsidR="00EE7285" w:rsidRPr="00EE7285">
        <w:rPr>
          <w:rFonts w:ascii="Arial" w:hAnsi="Arial" w:cs="Arial"/>
          <w:b/>
          <w:sz w:val="24"/>
          <w:szCs w:val="24"/>
        </w:rPr>
        <w:t xml:space="preserve"> in so doing,</w:t>
      </w:r>
      <w:r w:rsidRPr="00EE7285">
        <w:rPr>
          <w:rFonts w:ascii="Arial" w:hAnsi="Arial" w:cs="Arial"/>
          <w:b/>
          <w:sz w:val="24"/>
          <w:szCs w:val="24"/>
        </w:rPr>
        <w:t xml:space="preserve"> may </w:t>
      </w:r>
      <w:r w:rsidR="00EE7285" w:rsidRPr="00EE7285">
        <w:rPr>
          <w:rFonts w:ascii="Arial" w:hAnsi="Arial" w:cs="Arial"/>
          <w:b/>
          <w:sz w:val="24"/>
          <w:szCs w:val="24"/>
        </w:rPr>
        <w:t>we</w:t>
      </w:r>
      <w:r w:rsidRPr="00EE7285">
        <w:rPr>
          <w:rFonts w:ascii="Arial" w:hAnsi="Arial" w:cs="Arial"/>
          <w:b/>
          <w:sz w:val="24"/>
          <w:szCs w:val="24"/>
        </w:rPr>
        <w:t xml:space="preserve"> </w:t>
      </w:r>
      <w:proofErr w:type="gramStart"/>
      <w:r w:rsidR="00EE7285" w:rsidRPr="00EE7285">
        <w:rPr>
          <w:rFonts w:ascii="Arial" w:hAnsi="Arial" w:cs="Arial"/>
          <w:b/>
          <w:sz w:val="24"/>
          <w:szCs w:val="24"/>
        </w:rPr>
        <w:t>enter</w:t>
      </w:r>
      <w:r w:rsidRPr="00EE7285">
        <w:rPr>
          <w:rFonts w:ascii="Arial" w:hAnsi="Arial" w:cs="Arial"/>
          <w:b/>
          <w:sz w:val="24"/>
          <w:szCs w:val="24"/>
        </w:rPr>
        <w:t xml:space="preserve"> into</w:t>
      </w:r>
      <w:proofErr w:type="gramEnd"/>
      <w:r w:rsidRPr="00EE7285">
        <w:rPr>
          <w:rFonts w:ascii="Arial" w:hAnsi="Arial" w:cs="Arial"/>
          <w:b/>
          <w:sz w:val="24"/>
          <w:szCs w:val="24"/>
        </w:rPr>
        <w:t xml:space="preserve"> greater communion as a community of disciples. Amen</w:t>
      </w:r>
      <w:r w:rsidR="00EE7285" w:rsidRPr="00EE7285">
        <w:rPr>
          <w:rFonts w:ascii="Arial" w:hAnsi="Arial" w:cs="Arial"/>
          <w:b/>
          <w:sz w:val="24"/>
          <w:szCs w:val="24"/>
        </w:rPr>
        <w:t>.</w:t>
      </w:r>
    </w:p>
    <w:p w14:paraId="2113A9B6" w14:textId="77777777" w:rsidR="00C51567" w:rsidRPr="00EE7285" w:rsidRDefault="00C51567" w:rsidP="000E0E6A">
      <w:pPr>
        <w:spacing w:after="0" w:line="240" w:lineRule="auto"/>
        <w:rPr>
          <w:rFonts w:ascii="Arial" w:hAnsi="Arial" w:cs="Arial"/>
          <w:sz w:val="24"/>
          <w:szCs w:val="24"/>
        </w:rPr>
      </w:pPr>
    </w:p>
    <w:p w14:paraId="0A626A10" w14:textId="77777777" w:rsidR="00C51567" w:rsidRPr="00EE7285" w:rsidRDefault="00C51567" w:rsidP="000E0E6A">
      <w:pPr>
        <w:spacing w:after="0" w:line="240" w:lineRule="auto"/>
        <w:rPr>
          <w:rFonts w:ascii="Arial" w:hAnsi="Arial" w:cs="Arial"/>
          <w:sz w:val="24"/>
          <w:szCs w:val="24"/>
        </w:rPr>
      </w:pPr>
    </w:p>
    <w:p w14:paraId="7C8B8B1A" w14:textId="77777777" w:rsidR="00C51567" w:rsidRPr="00EE7285" w:rsidRDefault="00C51567" w:rsidP="000E0E6A">
      <w:pPr>
        <w:spacing w:after="0" w:line="240" w:lineRule="auto"/>
        <w:rPr>
          <w:rFonts w:ascii="Arial" w:hAnsi="Arial" w:cs="Arial"/>
          <w:sz w:val="24"/>
          <w:szCs w:val="24"/>
        </w:rPr>
      </w:pPr>
    </w:p>
    <w:sectPr w:rsidR="00C51567" w:rsidRPr="00EE7285" w:rsidSect="006B37AF">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37A4" w14:textId="77777777" w:rsidR="00375231" w:rsidRDefault="00375231" w:rsidP="00461ADE">
      <w:pPr>
        <w:spacing w:after="0" w:line="240" w:lineRule="auto"/>
      </w:pPr>
      <w:r>
        <w:separator/>
      </w:r>
    </w:p>
  </w:endnote>
  <w:endnote w:type="continuationSeparator" w:id="0">
    <w:p w14:paraId="2AEF1BC3" w14:textId="77777777" w:rsidR="00375231" w:rsidRDefault="0037523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C68A" w14:textId="77777777" w:rsidR="00375231" w:rsidRDefault="00375231" w:rsidP="00461ADE">
      <w:pPr>
        <w:spacing w:after="0" w:line="240" w:lineRule="auto"/>
      </w:pPr>
      <w:r>
        <w:separator/>
      </w:r>
    </w:p>
  </w:footnote>
  <w:footnote w:type="continuationSeparator" w:id="0">
    <w:p w14:paraId="66004C2A" w14:textId="77777777" w:rsidR="00375231" w:rsidRDefault="0037523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E06B34" w:rsidRDefault="00897B96" w:rsidP="00A85C7E">
    <w:pPr>
      <w:ind w:left="-1440"/>
      <w:rPr>
        <w:rFonts w:ascii="Arial" w:hAnsi="Arial" w:cs="Arial"/>
        <w:i/>
        <w:color w:val="FFFFFF"/>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24E3E3D5">
              <wp:simplePos x="0" y="0"/>
              <wp:positionH relativeFrom="column">
                <wp:posOffset>1874520</wp:posOffset>
              </wp:positionH>
              <wp:positionV relativeFrom="paragraph">
                <wp:posOffset>472440</wp:posOffset>
              </wp:positionV>
              <wp:extent cx="4577080" cy="807720"/>
              <wp:effectExtent l="0" t="0" r="13970" b="11430"/>
              <wp:wrapNone/>
              <wp:docPr id="3" name="Text Box 3"/>
              <wp:cNvGraphicFramePr/>
              <a:graphic xmlns:a="http://schemas.openxmlformats.org/drawingml/2006/main">
                <a:graphicData uri="http://schemas.microsoft.com/office/word/2010/wordprocessingShape">
                  <wps:wsp>
                    <wps:cNvSpPr txBox="1"/>
                    <wps:spPr>
                      <a:xfrm>
                        <a:off x="0" y="0"/>
                        <a:ext cx="4577080" cy="807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D52762" w14:textId="7608857C" w:rsidR="009A15C8" w:rsidRDefault="00C51567" w:rsidP="009A15C8">
                          <w:pPr>
                            <w:spacing w:after="0" w:line="240" w:lineRule="auto"/>
                            <w:jc w:val="right"/>
                            <w:rPr>
                              <w:color w:val="FFFFFF" w:themeColor="background1"/>
                              <w:sz w:val="50"/>
                              <w:szCs w:val="50"/>
                            </w:rPr>
                          </w:pPr>
                          <w:r>
                            <w:rPr>
                              <w:color w:val="FFFFFF" w:themeColor="background1"/>
                              <w:sz w:val="50"/>
                              <w:szCs w:val="50"/>
                            </w:rPr>
                            <w:t>World Health Day</w:t>
                          </w:r>
                          <w:r w:rsidR="003032DD" w:rsidRPr="003032DD">
                            <w:rPr>
                              <w:color w:val="FFFFFF" w:themeColor="background1"/>
                              <w:sz w:val="50"/>
                              <w:szCs w:val="50"/>
                            </w:rPr>
                            <w:t xml:space="preserve"> </w:t>
                          </w:r>
                        </w:p>
                        <w:p w14:paraId="3FF5D863" w14:textId="0494F429" w:rsidR="00C51567" w:rsidRPr="003032DD" w:rsidRDefault="00C51567" w:rsidP="009A15C8">
                          <w:pPr>
                            <w:spacing w:after="0" w:line="240" w:lineRule="auto"/>
                            <w:jc w:val="right"/>
                            <w:rPr>
                              <w:color w:val="FFFFFF" w:themeColor="background1"/>
                              <w:sz w:val="50"/>
                              <w:szCs w:val="50"/>
                            </w:rPr>
                          </w:pPr>
                          <w:r>
                            <w:rPr>
                              <w:color w:val="FFFFFF" w:themeColor="background1"/>
                              <w:sz w:val="50"/>
                              <w:szCs w:val="50"/>
                            </w:rPr>
                            <w:t>April 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47.6pt;margin-top:37.2pt;width:360.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uz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" filled="f" stroked="f">
              <v:textbox inset="0,0,0,0">
                <w:txbxContent>
                  <w:p w14:paraId="4ED52762" w14:textId="7608857C" w:rsidR="009A15C8" w:rsidRDefault="00C51567" w:rsidP="009A15C8">
                    <w:pPr>
                      <w:spacing w:after="0" w:line="240" w:lineRule="auto"/>
                      <w:jc w:val="right"/>
                      <w:rPr>
                        <w:color w:val="FFFFFF" w:themeColor="background1"/>
                        <w:sz w:val="50"/>
                        <w:szCs w:val="50"/>
                      </w:rPr>
                    </w:pPr>
                    <w:r>
                      <w:rPr>
                        <w:color w:val="FFFFFF" w:themeColor="background1"/>
                        <w:sz w:val="50"/>
                        <w:szCs w:val="50"/>
                      </w:rPr>
                      <w:t>World Health Day</w:t>
                    </w:r>
                    <w:r w:rsidR="003032DD" w:rsidRPr="003032DD">
                      <w:rPr>
                        <w:color w:val="FFFFFF" w:themeColor="background1"/>
                        <w:sz w:val="50"/>
                        <w:szCs w:val="50"/>
                      </w:rPr>
                      <w:t xml:space="preserve"> </w:t>
                    </w:r>
                  </w:p>
                  <w:p w14:paraId="3FF5D863" w14:textId="0494F429" w:rsidR="00C51567" w:rsidRPr="003032DD" w:rsidRDefault="00C51567" w:rsidP="009A15C8">
                    <w:pPr>
                      <w:spacing w:after="0" w:line="240" w:lineRule="auto"/>
                      <w:jc w:val="right"/>
                      <w:rPr>
                        <w:color w:val="FFFFFF" w:themeColor="background1"/>
                        <w:sz w:val="50"/>
                        <w:szCs w:val="50"/>
                      </w:rPr>
                    </w:pPr>
                    <w:r>
                      <w:rPr>
                        <w:color w:val="FFFFFF" w:themeColor="background1"/>
                        <w:sz w:val="50"/>
                        <w:szCs w:val="50"/>
                      </w:rPr>
                      <w:t>April 7</w:t>
                    </w:r>
                  </w:p>
                </w:txbxContent>
              </v:textbox>
            </v:shape>
          </w:pict>
        </mc:Fallback>
      </mc:AlternateContent>
    </w:r>
    <w:r w:rsidR="000D29F7" w:rsidRPr="00E06B34">
      <w:rPr>
        <w:rFonts w:ascii="Arial" w:hAnsi="Arial" w:cs="Arial"/>
        <w:i/>
        <w:noProof/>
        <w:color w:val="FFFFFF"/>
        <w:sz w:val="2"/>
        <w:szCs w:val="2"/>
      </w:rPr>
      <w:drawing>
        <wp:anchor distT="0" distB="0" distL="114300" distR="114300" simplePos="0" relativeHeight="251661312" behindDoc="1" locked="0" layoutInCell="1" allowOverlap="1" wp14:anchorId="3BE9CD9A" wp14:editId="11983953">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E06B34">
      <w:rPr>
        <w:rFonts w:ascii="Arial" w:hAnsi="Arial" w:cs="Arial"/>
        <w:i/>
        <w:color w:val="FFFF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75CD8"/>
    <w:multiLevelType w:val="hybridMultilevel"/>
    <w:tmpl w:val="720838B6"/>
    <w:lvl w:ilvl="0" w:tplc="0CCC4124">
      <w:numFmt w:val="bullet"/>
      <w:lvlText w:val="-"/>
      <w:lvlJc w:val="left"/>
      <w:pPr>
        <w:ind w:left="4680" w:hanging="360"/>
      </w:pPr>
      <w:rPr>
        <w:rFonts w:ascii="Arial" w:eastAsia="Arial" w:hAnsi="Arial" w:cs="Arial" w:hint="default"/>
        <w:i w:val="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778156A8"/>
    <w:multiLevelType w:val="hybridMultilevel"/>
    <w:tmpl w:val="81506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1A78A9"/>
    <w:multiLevelType w:val="hybridMultilevel"/>
    <w:tmpl w:val="4C6E9A2C"/>
    <w:lvl w:ilvl="0" w:tplc="7C2E8016">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27AB8"/>
    <w:rsid w:val="00052BDD"/>
    <w:rsid w:val="00054574"/>
    <w:rsid w:val="0009559A"/>
    <w:rsid w:val="000D29F7"/>
    <w:rsid w:val="000E0E6A"/>
    <w:rsid w:val="000E17B2"/>
    <w:rsid w:val="000F2A87"/>
    <w:rsid w:val="0011563F"/>
    <w:rsid w:val="00133B6B"/>
    <w:rsid w:val="00152940"/>
    <w:rsid w:val="00183EB4"/>
    <w:rsid w:val="001957DF"/>
    <w:rsid w:val="00196611"/>
    <w:rsid w:val="001A64D0"/>
    <w:rsid w:val="001D04D3"/>
    <w:rsid w:val="001D32AE"/>
    <w:rsid w:val="001D4CA4"/>
    <w:rsid w:val="001D6A84"/>
    <w:rsid w:val="001F0348"/>
    <w:rsid w:val="001F5CE5"/>
    <w:rsid w:val="002062FC"/>
    <w:rsid w:val="002100EF"/>
    <w:rsid w:val="00224EDD"/>
    <w:rsid w:val="00245EDB"/>
    <w:rsid w:val="002713B8"/>
    <w:rsid w:val="00284C83"/>
    <w:rsid w:val="0029209E"/>
    <w:rsid w:val="002C044A"/>
    <w:rsid w:val="002C16D6"/>
    <w:rsid w:val="002C5B71"/>
    <w:rsid w:val="002F2779"/>
    <w:rsid w:val="00300064"/>
    <w:rsid w:val="0030269B"/>
    <w:rsid w:val="003032DD"/>
    <w:rsid w:val="003135FD"/>
    <w:rsid w:val="00327B6F"/>
    <w:rsid w:val="00375231"/>
    <w:rsid w:val="00392FA6"/>
    <w:rsid w:val="003A5C22"/>
    <w:rsid w:val="003A7EB6"/>
    <w:rsid w:val="003B1ADD"/>
    <w:rsid w:val="003D42B2"/>
    <w:rsid w:val="00400433"/>
    <w:rsid w:val="00406E9A"/>
    <w:rsid w:val="00444287"/>
    <w:rsid w:val="00460A2B"/>
    <w:rsid w:val="00461ADE"/>
    <w:rsid w:val="00461B14"/>
    <w:rsid w:val="00466461"/>
    <w:rsid w:val="00466834"/>
    <w:rsid w:val="00470208"/>
    <w:rsid w:val="00471392"/>
    <w:rsid w:val="004718E9"/>
    <w:rsid w:val="00476A11"/>
    <w:rsid w:val="00480829"/>
    <w:rsid w:val="004B5D7C"/>
    <w:rsid w:val="004E3B3F"/>
    <w:rsid w:val="004F0A50"/>
    <w:rsid w:val="004F204D"/>
    <w:rsid w:val="00510EDF"/>
    <w:rsid w:val="00512A50"/>
    <w:rsid w:val="00524B89"/>
    <w:rsid w:val="005355E0"/>
    <w:rsid w:val="00572DBF"/>
    <w:rsid w:val="00584720"/>
    <w:rsid w:val="00584EA5"/>
    <w:rsid w:val="00591522"/>
    <w:rsid w:val="0059322B"/>
    <w:rsid w:val="005B14C3"/>
    <w:rsid w:val="005C004A"/>
    <w:rsid w:val="00612353"/>
    <w:rsid w:val="00630C4F"/>
    <w:rsid w:val="00651738"/>
    <w:rsid w:val="00660444"/>
    <w:rsid w:val="006A7EAA"/>
    <w:rsid w:val="006B37AF"/>
    <w:rsid w:val="006C3D1C"/>
    <w:rsid w:val="006E55C5"/>
    <w:rsid w:val="006F0996"/>
    <w:rsid w:val="00713388"/>
    <w:rsid w:val="00713DBB"/>
    <w:rsid w:val="00715C37"/>
    <w:rsid w:val="007317A2"/>
    <w:rsid w:val="00755BD0"/>
    <w:rsid w:val="00763CA8"/>
    <w:rsid w:val="00764B33"/>
    <w:rsid w:val="00766A5A"/>
    <w:rsid w:val="00774C9F"/>
    <w:rsid w:val="007A3369"/>
    <w:rsid w:val="007D36D4"/>
    <w:rsid w:val="007E2A82"/>
    <w:rsid w:val="00803033"/>
    <w:rsid w:val="00804A07"/>
    <w:rsid w:val="00811DD0"/>
    <w:rsid w:val="008205DF"/>
    <w:rsid w:val="00897B96"/>
    <w:rsid w:val="008C2E9D"/>
    <w:rsid w:val="008D1443"/>
    <w:rsid w:val="008F0BAA"/>
    <w:rsid w:val="00903489"/>
    <w:rsid w:val="00911B68"/>
    <w:rsid w:val="00935403"/>
    <w:rsid w:val="009440C8"/>
    <w:rsid w:val="009518AF"/>
    <w:rsid w:val="00965BAD"/>
    <w:rsid w:val="009719F8"/>
    <w:rsid w:val="00987483"/>
    <w:rsid w:val="00987B2D"/>
    <w:rsid w:val="009A15C8"/>
    <w:rsid w:val="009D3EB5"/>
    <w:rsid w:val="009D7D10"/>
    <w:rsid w:val="00A27167"/>
    <w:rsid w:val="00A3151A"/>
    <w:rsid w:val="00A4069B"/>
    <w:rsid w:val="00A4779F"/>
    <w:rsid w:val="00A517F3"/>
    <w:rsid w:val="00A524C8"/>
    <w:rsid w:val="00A85C7E"/>
    <w:rsid w:val="00A907AD"/>
    <w:rsid w:val="00AB438F"/>
    <w:rsid w:val="00AB6C6A"/>
    <w:rsid w:val="00AE438C"/>
    <w:rsid w:val="00AF3014"/>
    <w:rsid w:val="00B00B4C"/>
    <w:rsid w:val="00B12C39"/>
    <w:rsid w:val="00B57EF2"/>
    <w:rsid w:val="00B728F6"/>
    <w:rsid w:val="00B91CC4"/>
    <w:rsid w:val="00B977BD"/>
    <w:rsid w:val="00C2158A"/>
    <w:rsid w:val="00C341C9"/>
    <w:rsid w:val="00C37EEF"/>
    <w:rsid w:val="00C51567"/>
    <w:rsid w:val="00C55EB3"/>
    <w:rsid w:val="00CC0B95"/>
    <w:rsid w:val="00CC6BBB"/>
    <w:rsid w:val="00CC7589"/>
    <w:rsid w:val="00CD3110"/>
    <w:rsid w:val="00CE5427"/>
    <w:rsid w:val="00CF62DD"/>
    <w:rsid w:val="00D11A64"/>
    <w:rsid w:val="00D372B6"/>
    <w:rsid w:val="00D443C9"/>
    <w:rsid w:val="00D83646"/>
    <w:rsid w:val="00DF7B33"/>
    <w:rsid w:val="00E0279D"/>
    <w:rsid w:val="00E06B34"/>
    <w:rsid w:val="00E32EAC"/>
    <w:rsid w:val="00E40940"/>
    <w:rsid w:val="00E53FFB"/>
    <w:rsid w:val="00E93AB3"/>
    <w:rsid w:val="00EA755C"/>
    <w:rsid w:val="00EB6BEB"/>
    <w:rsid w:val="00EE7285"/>
    <w:rsid w:val="00F052F5"/>
    <w:rsid w:val="00F109EA"/>
    <w:rsid w:val="00F400CE"/>
    <w:rsid w:val="00F47555"/>
    <w:rsid w:val="00F64577"/>
    <w:rsid w:val="00F7321F"/>
    <w:rsid w:val="00F83581"/>
    <w:rsid w:val="00F85755"/>
    <w:rsid w:val="00FA5E5C"/>
    <w:rsid w:val="00FD1464"/>
    <w:rsid w:val="00FD1FFE"/>
    <w:rsid w:val="00FE1D2F"/>
    <w:rsid w:val="00FE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1522"/>
    <w:pPr>
      <w:keepNext/>
      <w:keepLines/>
      <w:spacing w:before="40" w:after="0"/>
      <w:outlineLvl w:val="1"/>
    </w:pPr>
    <w:rPr>
      <w:rFonts w:asciiTheme="majorHAnsi" w:eastAsiaTheme="majorEastAsia" w:hAnsiTheme="majorHAnsi" w:cstheme="majorBidi"/>
      <w:color w:val="365F91" w:themeColor="accent1" w:themeShade="BF"/>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chapter-2">
    <w:name w:val="chapter-2"/>
    <w:basedOn w:val="Normal"/>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6C6A"/>
  </w:style>
  <w:style w:type="character" w:customStyle="1" w:styleId="chapternum">
    <w:name w:val="chapternum"/>
    <w:basedOn w:val="DefaultParagraphFont"/>
    <w:rsid w:val="00AB6C6A"/>
  </w:style>
  <w:style w:type="character" w:customStyle="1" w:styleId="small-caps">
    <w:name w:val="small-caps"/>
    <w:basedOn w:val="DefaultParagraphFont"/>
    <w:rsid w:val="00AB6C6A"/>
  </w:style>
  <w:style w:type="paragraph" w:styleId="NormalWeb">
    <w:name w:val="Normal (Web)"/>
    <w:basedOn w:val="Normal"/>
    <w:uiPriority w:val="99"/>
    <w:semiHidden/>
    <w:unhideWhenUsed/>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74C9F"/>
  </w:style>
  <w:style w:type="character" w:customStyle="1" w:styleId="Heading2Char">
    <w:name w:val="Heading 2 Char"/>
    <w:basedOn w:val="DefaultParagraphFont"/>
    <w:link w:val="Heading2"/>
    <w:uiPriority w:val="9"/>
    <w:rsid w:val="00591522"/>
    <w:rPr>
      <w:rFonts w:asciiTheme="majorHAnsi" w:eastAsiaTheme="majorEastAsia" w:hAnsiTheme="majorHAnsi" w:cstheme="majorBidi"/>
      <w:color w:val="365F91" w:themeColor="accent1" w:themeShade="BF"/>
      <w:sz w:val="26"/>
      <w:szCs w:val="26"/>
      <w:lang w:val="en"/>
    </w:rPr>
  </w:style>
  <w:style w:type="character" w:styleId="Hyperlink">
    <w:name w:val="Hyperlink"/>
    <w:basedOn w:val="DefaultParagraphFont"/>
    <w:uiPriority w:val="99"/>
    <w:unhideWhenUsed/>
    <w:rsid w:val="00591522"/>
    <w:rPr>
      <w:color w:val="0000FF"/>
      <w:u w:val="single"/>
    </w:rPr>
  </w:style>
  <w:style w:type="paragraph" w:styleId="Subtitle">
    <w:name w:val="Subtitle"/>
    <w:basedOn w:val="Normal"/>
    <w:next w:val="Normal"/>
    <w:link w:val="SubtitleChar"/>
    <w:uiPriority w:val="11"/>
    <w:qFormat/>
    <w:rsid w:val="00591522"/>
    <w:pPr>
      <w:numPr>
        <w:ilvl w:val="1"/>
      </w:numPr>
      <w:spacing w:after="160"/>
    </w:pPr>
    <w:rPr>
      <w:rFonts w:eastAsiaTheme="minorEastAsia"/>
      <w:color w:val="5A5A5A" w:themeColor="text1" w:themeTint="A5"/>
      <w:spacing w:val="15"/>
      <w:lang w:val="en"/>
    </w:rPr>
  </w:style>
  <w:style w:type="character" w:customStyle="1" w:styleId="SubtitleChar">
    <w:name w:val="Subtitle Char"/>
    <w:basedOn w:val="DefaultParagraphFont"/>
    <w:link w:val="Subtitle"/>
    <w:uiPriority w:val="11"/>
    <w:rsid w:val="00591522"/>
    <w:rPr>
      <w:rFonts w:eastAsiaTheme="minorEastAsia"/>
      <w:color w:val="5A5A5A" w:themeColor="text1" w:themeTint="A5"/>
      <w:spacing w:val="15"/>
      <w:lang w:val="en"/>
    </w:rPr>
  </w:style>
  <w:style w:type="paragraph" w:styleId="FootnoteText">
    <w:name w:val="footnote text"/>
    <w:basedOn w:val="Normal"/>
    <w:link w:val="FootnoteTextChar"/>
    <w:uiPriority w:val="99"/>
    <w:semiHidden/>
    <w:unhideWhenUsed/>
    <w:rsid w:val="00591522"/>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9152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91522"/>
    <w:rPr>
      <w:vertAlign w:val="superscript"/>
    </w:rPr>
  </w:style>
  <w:style w:type="paragraph" w:styleId="ListParagraph">
    <w:name w:val="List Paragraph"/>
    <w:basedOn w:val="Normal"/>
    <w:uiPriority w:val="34"/>
    <w:qFormat/>
    <w:rsid w:val="00C51567"/>
    <w:pPr>
      <w:spacing w:after="0"/>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68660121">
      <w:bodyDiv w:val="1"/>
      <w:marLeft w:val="0"/>
      <w:marRight w:val="0"/>
      <w:marTop w:val="0"/>
      <w:marBottom w:val="0"/>
      <w:divBdr>
        <w:top w:val="none" w:sz="0" w:space="0" w:color="auto"/>
        <w:left w:val="none" w:sz="0" w:space="0" w:color="auto"/>
        <w:bottom w:val="none" w:sz="0" w:space="0" w:color="auto"/>
        <w:right w:val="none" w:sz="0" w:space="0" w:color="auto"/>
      </w:divBdr>
    </w:div>
    <w:div w:id="14502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B5783A-3A7B-4888-9ECA-6C0320059F5A}">
  <ds:schemaRefs>
    <ds:schemaRef ds:uri="http://schemas.microsoft.com/sharepoint/v3/contenttype/forms"/>
  </ds:schemaRefs>
</ds:datastoreItem>
</file>

<file path=customXml/itemProps3.xml><?xml version="1.0" encoding="utf-8"?>
<ds:datastoreItem xmlns:ds="http://schemas.openxmlformats.org/officeDocument/2006/customXml" ds:itemID="{EBE8D5BB-FF4E-4CCB-906F-EE36480A36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4</cp:revision>
  <cp:lastPrinted>2018-08-07T18:37:00Z</cp:lastPrinted>
  <dcterms:created xsi:type="dcterms:W3CDTF">2019-08-20T18:40:00Z</dcterms:created>
  <dcterms:modified xsi:type="dcterms:W3CDTF">2019-09-04T16:30:00Z</dcterms:modified>
</cp:coreProperties>
</file>